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45C1A2FA" w:rsidP="45C1A2FA" w:rsidRDefault="45C1A2FA" w14:noSpellErr="1" w14:paraId="512189C8" w14:textId="11D662F3">
      <w:pPr>
        <w:pStyle w:val="Normal"/>
      </w:pPr>
      <w:r w:rsidRPr="45C1A2FA" w:rsidR="45C1A2FA">
        <w:rPr>
          <w:rFonts w:ascii="Calibri" w:hAnsi="Calibri" w:eastAsia="Calibri" w:cs="Calibri"/>
          <w:b w:val="1"/>
          <w:bCs w:val="1"/>
          <w:i w:val="0"/>
          <w:iCs w:val="0"/>
          <w:noProof w:val="0"/>
          <w:color w:val="000000" w:themeColor="text1" w:themeTint="FF" w:themeShade="FF"/>
          <w:sz w:val="30"/>
          <w:szCs w:val="30"/>
          <w:lang w:val="en-US"/>
        </w:rPr>
        <w:t>Autism Spectrum Disorder (ASD) Tip Sheet</w:t>
      </w:r>
    </w:p>
    <w:p w:rsidR="45C1A2FA" w:rsidP="45C1A2FA" w:rsidRDefault="45C1A2FA" w14:noSpellErr="1" w14:paraId="0F32FA5D" w14:textId="78539108">
      <w:pPr>
        <w:pStyle w:val="Normal"/>
      </w:pPr>
      <w:r w:rsidRPr="45C1A2FA" w:rsidR="45C1A2FA">
        <w:rPr>
          <w:rFonts w:ascii="Calibri" w:hAnsi="Calibri" w:eastAsia="Calibri" w:cs="Calibri"/>
          <w:b w:val="0"/>
          <w:bCs w:val="0"/>
          <w:i w:val="0"/>
          <w:iCs w:val="0"/>
          <w:noProof w:val="0"/>
          <w:color w:val="000000" w:themeColor="text1" w:themeTint="FF" w:themeShade="FF"/>
          <w:sz w:val="21"/>
          <w:szCs w:val="21"/>
          <w:u w:val="single"/>
          <w:lang w:val="en-US"/>
        </w:rPr>
        <w:t>What is ASD?</w:t>
      </w:r>
    </w:p>
    <w:p w:rsidR="45C1A2FA" w:rsidP="45C1A2FA" w:rsidRDefault="45C1A2FA" w14:noSpellErr="1" w14:paraId="22B621DF" w14:textId="6B63BDEE">
      <w:pPr>
        <w:pStyle w:val="Normal"/>
        <w:rPr>
          <w:rFonts w:ascii="Calibri" w:hAnsi="Calibri" w:eastAsia="Calibri" w:cs="Calibri"/>
          <w:b w:val="0"/>
          <w:bCs w:val="0"/>
          <w:i w:val="0"/>
          <w:iCs w:val="0"/>
          <w:noProof w:val="0"/>
          <w:color w:val="000000" w:themeColor="text1" w:themeTint="FF" w:themeShade="FF"/>
          <w:sz w:val="21"/>
          <w:szCs w:val="21"/>
          <w:u w:val="single"/>
          <w:lang w:val="en-US"/>
        </w:rPr>
      </w:pPr>
      <w:r w:rsidRPr="45C1A2FA" w:rsidR="45C1A2FA">
        <w:rPr>
          <w:rFonts w:ascii="Calibri" w:hAnsi="Calibri" w:eastAsia="Calibri" w:cs="Calibri"/>
          <w:b w:val="0"/>
          <w:bCs w:val="0"/>
          <w:i w:val="0"/>
          <w:iCs w:val="0"/>
          <w:noProof w:val="0"/>
          <w:color w:val="000000" w:themeColor="text1" w:themeTint="FF" w:themeShade="FF"/>
          <w:sz w:val="21"/>
          <w:szCs w:val="21"/>
          <w:u w:val="none"/>
          <w:lang w:val="en-US"/>
        </w:rPr>
        <w:t xml:space="preserve">Autism Spectrum Disorder is a developmental disorder in which communication and behavior are impaired.  Children with ASD have difficulty communicating and interacting with others.  They have restricted interests and repetitive behaviors.  These difficulties impair the child’s ability to function effectively at home and in the community.  Children with ASD experience a variety of behaviors, varying in severity, which is why it is considered a spectrum </w:t>
      </w:r>
      <w:r w:rsidRPr="45C1A2FA" w:rsidR="45C1A2FA">
        <w:rPr>
          <w:rFonts w:ascii="Calibri" w:hAnsi="Calibri" w:eastAsia="Calibri" w:cs="Calibri"/>
          <w:b w:val="0"/>
          <w:bCs w:val="0"/>
          <w:i w:val="0"/>
          <w:iCs w:val="0"/>
          <w:noProof w:val="0"/>
          <w:color w:val="000000" w:themeColor="text1" w:themeTint="FF" w:themeShade="FF"/>
          <w:sz w:val="21"/>
          <w:szCs w:val="21"/>
          <w:u w:val="none"/>
          <w:lang w:val="en-US"/>
        </w:rPr>
        <w:t>disorder.</w:t>
      </w:r>
    </w:p>
    <w:p w:rsidR="45C1A2FA" w:rsidP="45C1A2FA" w:rsidRDefault="45C1A2FA" w14:noSpellErr="1" w14:paraId="4BEFB51C" w14:textId="1E772725">
      <w:pPr>
        <w:pStyle w:val="Normal"/>
        <w:rPr>
          <w:rFonts w:ascii="Calibri" w:hAnsi="Calibri" w:eastAsia="Calibri" w:cs="Calibri"/>
          <w:b w:val="0"/>
          <w:bCs w:val="0"/>
          <w:i w:val="0"/>
          <w:iCs w:val="0"/>
          <w:noProof w:val="0"/>
          <w:color w:val="000000" w:themeColor="text1" w:themeTint="FF" w:themeShade="FF"/>
          <w:sz w:val="21"/>
          <w:szCs w:val="21"/>
          <w:u w:val="none"/>
          <w:lang w:val="en-US"/>
        </w:rPr>
      </w:pPr>
      <w:r w:rsidRPr="45C1A2FA" w:rsidR="45C1A2FA">
        <w:rPr>
          <w:rFonts w:ascii="Calibri" w:hAnsi="Calibri" w:eastAsia="Calibri" w:cs="Calibri"/>
          <w:b w:val="0"/>
          <w:bCs w:val="0"/>
          <w:i w:val="0"/>
          <w:iCs w:val="0"/>
          <w:noProof w:val="0"/>
          <w:color w:val="000000" w:themeColor="text1" w:themeTint="FF" w:themeShade="FF"/>
          <w:sz w:val="21"/>
          <w:szCs w:val="21"/>
          <w:u w:val="single"/>
          <w:lang w:val="en-US"/>
        </w:rPr>
        <w:t>Communication:</w:t>
      </w:r>
    </w:p>
    <w:p w:rsidR="45C1A2FA" w:rsidP="45C1A2FA" w:rsidRDefault="45C1A2FA" w14:noSpellErr="1" w14:paraId="28880D4E" w14:textId="2EF373BA">
      <w:pPr>
        <w:pStyle w:val="ListParagraph"/>
        <w:numPr>
          <w:ilvl w:val="0"/>
          <w:numId w:val="1"/>
        </w:numPr>
        <w:rPr>
          <w:noProof w:val="0"/>
          <w:color w:val="000000" w:themeColor="text1" w:themeTint="FF" w:themeShade="FF"/>
          <w:sz w:val="21"/>
          <w:szCs w:val="21"/>
          <w:u w:val="single"/>
          <w:lang w:val="en-US"/>
        </w:rPr>
      </w:pPr>
      <w:r w:rsidRPr="45C1A2FA" w:rsidR="45C1A2FA">
        <w:rPr>
          <w:rFonts w:ascii="Calibri" w:hAnsi="Calibri" w:eastAsia="Calibri" w:cs="Calibri"/>
          <w:b w:val="0"/>
          <w:bCs w:val="0"/>
          <w:i w:val="0"/>
          <w:iCs w:val="0"/>
          <w:noProof w:val="0"/>
          <w:color w:val="000000" w:themeColor="text1" w:themeTint="FF" w:themeShade="FF"/>
          <w:sz w:val="21"/>
          <w:szCs w:val="21"/>
          <w:u w:val="none"/>
          <w:lang w:val="en-US"/>
        </w:rPr>
        <w:t>Minimal, inconsistent eye contact</w:t>
      </w:r>
    </w:p>
    <w:p w:rsidR="45C1A2FA" w:rsidP="45C1A2FA" w:rsidRDefault="45C1A2FA" w14:noSpellErr="1" w14:paraId="232A7BE9" w14:textId="7F643F22">
      <w:pPr>
        <w:pStyle w:val="ListParagraph"/>
        <w:numPr>
          <w:ilvl w:val="0"/>
          <w:numId w:val="1"/>
        </w:numPr>
        <w:rPr>
          <w:noProof w:val="0"/>
          <w:color w:val="000000" w:themeColor="text1" w:themeTint="FF" w:themeShade="FF"/>
          <w:sz w:val="21"/>
          <w:szCs w:val="21"/>
          <w:u w:val="none"/>
          <w:lang w:val="en-US"/>
        </w:rPr>
      </w:pPr>
      <w:r w:rsidRPr="45C1A2FA" w:rsidR="45C1A2FA">
        <w:rPr>
          <w:rFonts w:ascii="Calibri" w:hAnsi="Calibri" w:eastAsia="Calibri" w:cs="Calibri"/>
          <w:b w:val="0"/>
          <w:bCs w:val="0"/>
          <w:i w:val="0"/>
          <w:iCs w:val="0"/>
          <w:noProof w:val="0"/>
          <w:color w:val="000000" w:themeColor="text1" w:themeTint="FF" w:themeShade="FF"/>
          <w:sz w:val="21"/>
          <w:szCs w:val="21"/>
          <w:u w:val="none"/>
          <w:lang w:val="en-US"/>
        </w:rPr>
        <w:t>Doesn’t exhibit shared excitement</w:t>
      </w:r>
    </w:p>
    <w:p w:rsidR="45C1A2FA" w:rsidP="45C1A2FA" w:rsidRDefault="45C1A2FA" w14:noSpellErr="1" w14:paraId="569BF8A9" w14:textId="5AC128ED">
      <w:pPr>
        <w:pStyle w:val="ListParagraph"/>
        <w:numPr>
          <w:ilvl w:val="0"/>
          <w:numId w:val="1"/>
        </w:numPr>
        <w:rPr>
          <w:noProof w:val="0"/>
          <w:color w:val="000000" w:themeColor="text1" w:themeTint="FF" w:themeShade="FF"/>
          <w:sz w:val="21"/>
          <w:szCs w:val="21"/>
          <w:u w:val="none"/>
          <w:lang w:val="en-US"/>
        </w:rPr>
      </w:pPr>
      <w:r w:rsidRPr="45C1A2FA" w:rsidR="45C1A2FA">
        <w:rPr>
          <w:rFonts w:ascii="Calibri" w:hAnsi="Calibri" w:eastAsia="Calibri" w:cs="Calibri"/>
          <w:b w:val="0"/>
          <w:bCs w:val="0"/>
          <w:i w:val="0"/>
          <w:iCs w:val="0"/>
          <w:noProof w:val="0"/>
          <w:color w:val="000000" w:themeColor="text1" w:themeTint="FF" w:themeShade="FF"/>
          <w:sz w:val="21"/>
          <w:szCs w:val="21"/>
          <w:u w:val="none"/>
          <w:lang w:val="en-US"/>
        </w:rPr>
        <w:t>Slow to respond to cues seeking their attention, including using their name</w:t>
      </w:r>
    </w:p>
    <w:p w:rsidR="45C1A2FA" w:rsidP="45C1A2FA" w:rsidRDefault="45C1A2FA" w14:noSpellErr="1" w14:paraId="001F797D" w14:textId="3C5D6299">
      <w:pPr>
        <w:pStyle w:val="ListParagraph"/>
        <w:numPr>
          <w:ilvl w:val="0"/>
          <w:numId w:val="1"/>
        </w:numPr>
        <w:rPr>
          <w:noProof w:val="0"/>
          <w:color w:val="000000" w:themeColor="text1" w:themeTint="FF" w:themeShade="FF"/>
          <w:sz w:val="21"/>
          <w:szCs w:val="21"/>
          <w:u w:val="none"/>
          <w:lang w:val="en-US"/>
        </w:rPr>
      </w:pPr>
      <w:r w:rsidRPr="45C1A2FA" w:rsidR="45C1A2FA">
        <w:rPr>
          <w:rFonts w:ascii="Calibri" w:hAnsi="Calibri" w:eastAsia="Calibri" w:cs="Calibri"/>
          <w:b w:val="0"/>
          <w:bCs w:val="0"/>
          <w:i w:val="0"/>
          <w:iCs w:val="0"/>
          <w:noProof w:val="0"/>
          <w:color w:val="000000" w:themeColor="text1" w:themeTint="FF" w:themeShade="FF"/>
          <w:sz w:val="21"/>
          <w:szCs w:val="21"/>
          <w:u w:val="none"/>
          <w:lang w:val="en-US"/>
        </w:rPr>
        <w:t>Difficulty with reciprocal conversation</w:t>
      </w:r>
    </w:p>
    <w:p w:rsidR="45C1A2FA" w:rsidP="45C1A2FA" w:rsidRDefault="45C1A2FA" w14:noSpellErr="1" w14:paraId="090342FB" w14:textId="42D2DB6B">
      <w:pPr>
        <w:pStyle w:val="ListParagraph"/>
        <w:numPr>
          <w:ilvl w:val="0"/>
          <w:numId w:val="1"/>
        </w:numPr>
        <w:rPr>
          <w:noProof w:val="0"/>
          <w:color w:val="000000" w:themeColor="text1" w:themeTint="FF" w:themeShade="FF"/>
          <w:sz w:val="21"/>
          <w:szCs w:val="21"/>
          <w:u w:val="none"/>
          <w:lang w:val="en-US"/>
        </w:rPr>
      </w:pPr>
      <w:r w:rsidRPr="45C1A2FA" w:rsidR="45C1A2FA">
        <w:rPr>
          <w:rFonts w:ascii="Calibri" w:hAnsi="Calibri" w:eastAsia="Calibri" w:cs="Calibri"/>
          <w:b w:val="0"/>
          <w:bCs w:val="0"/>
          <w:i w:val="0"/>
          <w:iCs w:val="0"/>
          <w:noProof w:val="0"/>
          <w:color w:val="000000" w:themeColor="text1" w:themeTint="FF" w:themeShade="FF"/>
          <w:sz w:val="21"/>
          <w:szCs w:val="21"/>
          <w:u w:val="none"/>
          <w:lang w:val="en-US"/>
        </w:rPr>
        <w:t xml:space="preserve">Talking in </w:t>
      </w:r>
      <w:proofErr w:type="gramStart"/>
      <w:r w:rsidRPr="45C1A2FA" w:rsidR="45C1A2FA">
        <w:rPr>
          <w:rFonts w:ascii="Calibri" w:hAnsi="Calibri" w:eastAsia="Calibri" w:cs="Calibri"/>
          <w:b w:val="0"/>
          <w:bCs w:val="0"/>
          <w:i w:val="0"/>
          <w:iCs w:val="0"/>
          <w:noProof w:val="0"/>
          <w:color w:val="000000" w:themeColor="text1" w:themeTint="FF" w:themeShade="FF"/>
          <w:sz w:val="21"/>
          <w:szCs w:val="21"/>
          <w:u w:val="none"/>
          <w:lang w:val="en-US"/>
        </w:rPr>
        <w:t>great detail</w:t>
      </w:r>
      <w:proofErr w:type="gramEnd"/>
      <w:r w:rsidRPr="45C1A2FA" w:rsidR="45C1A2FA">
        <w:rPr>
          <w:rFonts w:ascii="Calibri" w:hAnsi="Calibri" w:eastAsia="Calibri" w:cs="Calibri"/>
          <w:b w:val="0"/>
          <w:bCs w:val="0"/>
          <w:i w:val="0"/>
          <w:iCs w:val="0"/>
          <w:noProof w:val="0"/>
          <w:color w:val="000000" w:themeColor="text1" w:themeTint="FF" w:themeShade="FF"/>
          <w:sz w:val="21"/>
          <w:szCs w:val="21"/>
          <w:u w:val="none"/>
          <w:lang w:val="en-US"/>
        </w:rPr>
        <w:t xml:space="preserve"> about preferred topics, without gauging the receiver’s interest</w:t>
      </w:r>
    </w:p>
    <w:p w:rsidR="45C1A2FA" w:rsidP="45C1A2FA" w:rsidRDefault="45C1A2FA" w14:noSpellErr="1" w14:paraId="6AF78F83" w14:textId="245DA843">
      <w:pPr>
        <w:pStyle w:val="ListParagraph"/>
        <w:numPr>
          <w:ilvl w:val="0"/>
          <w:numId w:val="1"/>
        </w:numPr>
        <w:rPr>
          <w:noProof w:val="0"/>
          <w:color w:val="000000" w:themeColor="text1" w:themeTint="FF" w:themeShade="FF"/>
          <w:sz w:val="21"/>
          <w:szCs w:val="21"/>
          <w:u w:val="none"/>
          <w:lang w:val="en-US"/>
        </w:rPr>
      </w:pPr>
      <w:r w:rsidRPr="45C1A2FA" w:rsidR="45C1A2FA">
        <w:rPr>
          <w:rFonts w:ascii="Calibri" w:hAnsi="Calibri" w:eastAsia="Calibri" w:cs="Calibri"/>
          <w:b w:val="0"/>
          <w:bCs w:val="0"/>
          <w:i w:val="0"/>
          <w:iCs w:val="0"/>
          <w:noProof w:val="0"/>
          <w:color w:val="000000" w:themeColor="text1" w:themeTint="FF" w:themeShade="FF"/>
          <w:sz w:val="21"/>
          <w:szCs w:val="21"/>
          <w:u w:val="none"/>
          <w:lang w:val="en-US"/>
        </w:rPr>
        <w:t>Inconsistent expression and hand gestures</w:t>
      </w:r>
    </w:p>
    <w:p w:rsidR="45C1A2FA" w:rsidP="45C1A2FA" w:rsidRDefault="45C1A2FA" w14:noSpellErr="1" w14:paraId="66587FD5" w14:textId="3AC2B95C">
      <w:pPr>
        <w:pStyle w:val="ListParagraph"/>
        <w:numPr>
          <w:ilvl w:val="0"/>
          <w:numId w:val="1"/>
        </w:numPr>
        <w:rPr>
          <w:noProof w:val="0"/>
          <w:color w:val="000000" w:themeColor="text1" w:themeTint="FF" w:themeShade="FF"/>
          <w:sz w:val="21"/>
          <w:szCs w:val="21"/>
          <w:u w:val="none"/>
          <w:lang w:val="en-US"/>
        </w:rPr>
      </w:pPr>
      <w:r w:rsidRPr="45C1A2FA" w:rsidR="45C1A2FA">
        <w:rPr>
          <w:rFonts w:ascii="Calibri" w:hAnsi="Calibri" w:eastAsia="Calibri" w:cs="Calibri"/>
          <w:b w:val="0"/>
          <w:bCs w:val="0"/>
          <w:i w:val="0"/>
          <w:iCs w:val="0"/>
          <w:noProof w:val="0"/>
          <w:color w:val="000000" w:themeColor="text1" w:themeTint="FF" w:themeShade="FF"/>
          <w:sz w:val="21"/>
          <w:szCs w:val="21"/>
          <w:u w:val="none"/>
          <w:lang w:val="en-US"/>
        </w:rPr>
        <w:t>Difficulty understanding another person’s point of view</w:t>
      </w:r>
    </w:p>
    <w:p w:rsidR="45C1A2FA" w:rsidP="45C1A2FA" w:rsidRDefault="45C1A2FA" w14:noSpellErr="1" w14:paraId="45060077" w14:textId="561A4798">
      <w:pPr>
        <w:pStyle w:val="Normal"/>
        <w:rPr>
          <w:rFonts w:ascii="Calibri" w:hAnsi="Calibri" w:eastAsia="Calibri" w:cs="Calibri"/>
          <w:b w:val="0"/>
          <w:bCs w:val="0"/>
          <w:i w:val="0"/>
          <w:iCs w:val="0"/>
          <w:noProof w:val="0"/>
          <w:color w:val="000000" w:themeColor="text1" w:themeTint="FF" w:themeShade="FF"/>
          <w:sz w:val="21"/>
          <w:szCs w:val="21"/>
          <w:u w:val="single"/>
          <w:lang w:val="en-US"/>
        </w:rPr>
      </w:pPr>
      <w:r w:rsidRPr="45C1A2FA" w:rsidR="45C1A2FA">
        <w:rPr>
          <w:rFonts w:ascii="Calibri" w:hAnsi="Calibri" w:eastAsia="Calibri" w:cs="Calibri"/>
          <w:b w:val="0"/>
          <w:bCs w:val="0"/>
          <w:i w:val="0"/>
          <w:iCs w:val="0"/>
          <w:noProof w:val="0"/>
          <w:color w:val="000000" w:themeColor="text1" w:themeTint="FF" w:themeShade="FF"/>
          <w:sz w:val="21"/>
          <w:szCs w:val="21"/>
          <w:u w:val="single"/>
          <w:lang w:val="en-US"/>
        </w:rPr>
        <w:t>Behavior:</w:t>
      </w:r>
    </w:p>
    <w:p w:rsidR="45C1A2FA" w:rsidP="45C1A2FA" w:rsidRDefault="45C1A2FA" w14:noSpellErr="1" w14:paraId="50E67C3D" w14:textId="1ACC47D0">
      <w:pPr>
        <w:pStyle w:val="ListParagraph"/>
        <w:numPr>
          <w:ilvl w:val="0"/>
          <w:numId w:val="2"/>
        </w:numPr>
        <w:rPr>
          <w:noProof w:val="0"/>
          <w:color w:val="000000" w:themeColor="text1" w:themeTint="FF" w:themeShade="FF"/>
          <w:sz w:val="21"/>
          <w:szCs w:val="21"/>
          <w:u w:val="single"/>
          <w:lang w:val="en-US"/>
        </w:rPr>
      </w:pPr>
      <w:r w:rsidRPr="45C1A2FA" w:rsidR="45C1A2FA">
        <w:rPr>
          <w:rFonts w:ascii="Calibri" w:hAnsi="Calibri" w:eastAsia="Calibri" w:cs="Calibri"/>
          <w:b w:val="0"/>
          <w:bCs w:val="0"/>
          <w:i w:val="0"/>
          <w:iCs w:val="0"/>
          <w:noProof w:val="0"/>
          <w:color w:val="000000" w:themeColor="text1" w:themeTint="FF" w:themeShade="FF"/>
          <w:sz w:val="21"/>
          <w:szCs w:val="21"/>
          <w:u w:val="none"/>
          <w:lang w:val="en-US"/>
        </w:rPr>
        <w:t>Repeating behaviors or phrases</w:t>
      </w:r>
    </w:p>
    <w:p w:rsidR="45C1A2FA" w:rsidP="45C1A2FA" w:rsidRDefault="45C1A2FA" w14:noSpellErr="1" w14:paraId="444D50E0" w14:textId="6F5B8FA4">
      <w:pPr>
        <w:pStyle w:val="ListParagraph"/>
        <w:numPr>
          <w:ilvl w:val="0"/>
          <w:numId w:val="2"/>
        </w:numPr>
        <w:rPr>
          <w:noProof w:val="0"/>
          <w:color w:val="000000" w:themeColor="text1" w:themeTint="FF" w:themeShade="FF"/>
          <w:sz w:val="21"/>
          <w:szCs w:val="21"/>
          <w:u w:val="none"/>
          <w:lang w:val="en-US"/>
        </w:rPr>
      </w:pPr>
      <w:r w:rsidRPr="45C1A2FA" w:rsidR="45C1A2FA">
        <w:rPr>
          <w:rFonts w:ascii="Calibri" w:hAnsi="Calibri" w:eastAsia="Calibri" w:cs="Calibri"/>
          <w:b w:val="0"/>
          <w:bCs w:val="0"/>
          <w:i w:val="0"/>
          <w:iCs w:val="0"/>
          <w:noProof w:val="0"/>
          <w:color w:val="000000" w:themeColor="text1" w:themeTint="FF" w:themeShade="FF"/>
          <w:sz w:val="21"/>
          <w:szCs w:val="21"/>
          <w:u w:val="none"/>
          <w:lang w:val="en-US"/>
        </w:rPr>
        <w:t>Intense, long-term interest in specific topics</w:t>
      </w:r>
    </w:p>
    <w:p w:rsidR="45C1A2FA" w:rsidP="45C1A2FA" w:rsidRDefault="45C1A2FA" w14:noSpellErr="1" w14:paraId="78E7DCCE" w14:textId="22D64090">
      <w:pPr>
        <w:pStyle w:val="ListParagraph"/>
        <w:numPr>
          <w:ilvl w:val="0"/>
          <w:numId w:val="2"/>
        </w:numPr>
        <w:rPr>
          <w:noProof w:val="0"/>
          <w:color w:val="000000" w:themeColor="text1" w:themeTint="FF" w:themeShade="FF"/>
          <w:sz w:val="21"/>
          <w:szCs w:val="21"/>
          <w:u w:val="none"/>
          <w:lang w:val="en-US"/>
        </w:rPr>
      </w:pPr>
      <w:r w:rsidRPr="45C1A2FA" w:rsidR="45C1A2FA">
        <w:rPr>
          <w:rFonts w:ascii="Calibri" w:hAnsi="Calibri" w:eastAsia="Calibri" w:cs="Calibri"/>
          <w:b w:val="0"/>
          <w:bCs w:val="0"/>
          <w:i w:val="0"/>
          <w:iCs w:val="0"/>
          <w:noProof w:val="0"/>
          <w:color w:val="000000" w:themeColor="text1" w:themeTint="FF" w:themeShade="FF"/>
          <w:sz w:val="21"/>
          <w:szCs w:val="21"/>
          <w:u w:val="none"/>
          <w:lang w:val="en-US"/>
        </w:rPr>
        <w:t>Very upset by slight changes in routines</w:t>
      </w:r>
    </w:p>
    <w:p w:rsidR="45C1A2FA" w:rsidP="45C1A2FA" w:rsidRDefault="45C1A2FA" w14:noSpellErr="1" w14:paraId="720A891B" w14:textId="06E0735F">
      <w:pPr>
        <w:pStyle w:val="ListParagraph"/>
        <w:numPr>
          <w:ilvl w:val="0"/>
          <w:numId w:val="2"/>
        </w:numPr>
        <w:rPr>
          <w:noProof w:val="0"/>
          <w:color w:val="000000" w:themeColor="text1" w:themeTint="FF" w:themeShade="FF"/>
          <w:sz w:val="21"/>
          <w:szCs w:val="21"/>
          <w:u w:val="none"/>
          <w:lang w:val="en-US"/>
        </w:rPr>
      </w:pPr>
      <w:r w:rsidRPr="45C1A2FA" w:rsidR="45C1A2FA">
        <w:rPr>
          <w:rFonts w:ascii="Calibri" w:hAnsi="Calibri" w:eastAsia="Calibri" w:cs="Calibri"/>
          <w:b w:val="0"/>
          <w:bCs w:val="0"/>
          <w:i w:val="0"/>
          <w:iCs w:val="0"/>
          <w:noProof w:val="0"/>
          <w:color w:val="000000" w:themeColor="text1" w:themeTint="FF" w:themeShade="FF"/>
          <w:sz w:val="21"/>
          <w:szCs w:val="21"/>
          <w:u w:val="none"/>
          <w:lang w:val="en-US"/>
        </w:rPr>
        <w:t>Over-sensitive or under-sensitive to sensory stimuli</w:t>
      </w:r>
    </w:p>
    <w:p w:rsidR="45C1A2FA" w:rsidP="45C1A2FA" w:rsidRDefault="45C1A2FA" w14:noSpellErr="1" w14:paraId="4DA9FB76" w14:textId="2AED49BF">
      <w:pPr>
        <w:pStyle w:val="Normal"/>
      </w:pPr>
      <w:r w:rsidRPr="45C1A2FA" w:rsidR="45C1A2FA">
        <w:rPr>
          <w:rFonts w:ascii="Calibri" w:hAnsi="Calibri" w:eastAsia="Calibri" w:cs="Calibri"/>
          <w:b w:val="0"/>
          <w:bCs w:val="0"/>
          <w:i w:val="0"/>
          <w:iCs w:val="0"/>
          <w:noProof w:val="0"/>
          <w:color w:val="000000" w:themeColor="text1" w:themeTint="FF" w:themeShade="FF"/>
          <w:sz w:val="21"/>
          <w:szCs w:val="21"/>
          <w:u w:val="single"/>
          <w:lang w:val="en-US"/>
        </w:rPr>
        <w:t>How can I help?</w:t>
      </w:r>
    </w:p>
    <w:p w:rsidR="45C1A2FA" w:rsidP="45C1A2FA" w:rsidRDefault="45C1A2FA" w14:noSpellErr="1" w14:paraId="205082F8" w14:textId="2E8CFA20">
      <w:pPr>
        <w:pStyle w:val="ListParagraph"/>
        <w:numPr>
          <w:ilvl w:val="0"/>
          <w:numId w:val="3"/>
        </w:numPr>
        <w:rPr>
          <w:noProof w:val="0"/>
          <w:color w:val="000000" w:themeColor="text1" w:themeTint="FF" w:themeShade="FF"/>
          <w:sz w:val="21"/>
          <w:szCs w:val="21"/>
          <w:u w:val="single"/>
          <w:lang w:val="en-US"/>
        </w:rPr>
      </w:pPr>
      <w:r w:rsidRPr="45C1A2FA" w:rsidR="45C1A2FA">
        <w:rPr>
          <w:rFonts w:ascii="Calibri" w:hAnsi="Calibri" w:eastAsia="Calibri" w:cs="Calibri"/>
          <w:b w:val="0"/>
          <w:bCs w:val="0"/>
          <w:i w:val="0"/>
          <w:iCs w:val="0"/>
          <w:noProof w:val="0"/>
          <w:color w:val="000000" w:themeColor="text1" w:themeTint="FF" w:themeShade="FF"/>
          <w:sz w:val="21"/>
          <w:szCs w:val="21"/>
          <w:u w:val="none"/>
          <w:lang w:val="en-US"/>
        </w:rPr>
        <w:t>Be consistent</w:t>
      </w:r>
    </w:p>
    <w:p w:rsidR="45C1A2FA" w:rsidP="45C1A2FA" w:rsidRDefault="45C1A2FA" w14:noSpellErr="1" w14:paraId="5539FF42" w14:textId="1A8C2D11">
      <w:pPr>
        <w:pStyle w:val="ListParagraph"/>
        <w:numPr>
          <w:ilvl w:val="0"/>
          <w:numId w:val="3"/>
        </w:numPr>
        <w:rPr>
          <w:noProof w:val="0"/>
          <w:color w:val="000000" w:themeColor="text1" w:themeTint="FF" w:themeShade="FF"/>
          <w:sz w:val="21"/>
          <w:szCs w:val="21"/>
          <w:u w:val="none"/>
          <w:lang w:val="en-US"/>
        </w:rPr>
      </w:pPr>
      <w:r w:rsidRPr="45C1A2FA" w:rsidR="45C1A2FA">
        <w:rPr>
          <w:rFonts w:ascii="Calibri" w:hAnsi="Calibri" w:eastAsia="Calibri" w:cs="Calibri"/>
          <w:b w:val="0"/>
          <w:bCs w:val="0"/>
          <w:i w:val="0"/>
          <w:iCs w:val="0"/>
          <w:noProof w:val="0"/>
          <w:color w:val="000000" w:themeColor="text1" w:themeTint="FF" w:themeShade="FF"/>
          <w:sz w:val="21"/>
          <w:szCs w:val="21"/>
          <w:u w:val="none"/>
          <w:lang w:val="en-US"/>
        </w:rPr>
        <w:t>Stick to a consistent routine</w:t>
      </w:r>
    </w:p>
    <w:p w:rsidR="45C1A2FA" w:rsidP="45C1A2FA" w:rsidRDefault="45C1A2FA" w14:noSpellErr="1" w14:paraId="32D1F93E" w14:textId="5A59EB38">
      <w:pPr>
        <w:pStyle w:val="ListParagraph"/>
        <w:numPr>
          <w:ilvl w:val="0"/>
          <w:numId w:val="3"/>
        </w:numPr>
        <w:rPr>
          <w:noProof w:val="0"/>
          <w:color w:val="000000" w:themeColor="text1" w:themeTint="FF" w:themeShade="FF"/>
          <w:sz w:val="21"/>
          <w:szCs w:val="21"/>
          <w:u w:val="none"/>
          <w:lang w:val="en-US"/>
        </w:rPr>
      </w:pPr>
      <w:r w:rsidRPr="45C1A2FA" w:rsidR="45C1A2FA">
        <w:rPr>
          <w:rFonts w:ascii="Calibri" w:hAnsi="Calibri" w:eastAsia="Calibri" w:cs="Calibri"/>
          <w:b w:val="0"/>
          <w:bCs w:val="0"/>
          <w:i w:val="0"/>
          <w:iCs w:val="0"/>
          <w:noProof w:val="0"/>
          <w:color w:val="000000" w:themeColor="text1" w:themeTint="FF" w:themeShade="FF"/>
          <w:sz w:val="21"/>
          <w:szCs w:val="21"/>
          <w:u w:val="none"/>
          <w:lang w:val="en-US"/>
        </w:rPr>
        <w:t>Reward good behavior—go out of your way to identify it</w:t>
      </w:r>
    </w:p>
    <w:p w:rsidR="45C1A2FA" w:rsidP="45C1A2FA" w:rsidRDefault="45C1A2FA" w14:noSpellErr="1" w14:paraId="213299D4" w14:textId="78C0ED0B">
      <w:pPr>
        <w:pStyle w:val="ListParagraph"/>
        <w:numPr>
          <w:ilvl w:val="0"/>
          <w:numId w:val="3"/>
        </w:numPr>
        <w:rPr>
          <w:noProof w:val="0"/>
          <w:color w:val="000000" w:themeColor="text1" w:themeTint="FF" w:themeShade="FF"/>
          <w:sz w:val="21"/>
          <w:szCs w:val="21"/>
          <w:u w:val="none"/>
          <w:lang w:val="en-US"/>
        </w:rPr>
      </w:pPr>
      <w:r w:rsidRPr="45C1A2FA" w:rsidR="45C1A2FA">
        <w:rPr>
          <w:rFonts w:ascii="Calibri" w:hAnsi="Calibri" w:eastAsia="Calibri" w:cs="Calibri"/>
          <w:b w:val="0"/>
          <w:bCs w:val="0"/>
          <w:i w:val="0"/>
          <w:iCs w:val="0"/>
          <w:noProof w:val="0"/>
          <w:color w:val="000000" w:themeColor="text1" w:themeTint="FF" w:themeShade="FF"/>
          <w:sz w:val="21"/>
          <w:szCs w:val="21"/>
          <w:u w:val="none"/>
          <w:lang w:val="en-US"/>
        </w:rPr>
        <w:t xml:space="preserve">Create a safe space—a place the child can go to when they are </w:t>
      </w:r>
      <w:r w:rsidRPr="45C1A2FA" w:rsidR="45C1A2FA">
        <w:rPr>
          <w:rFonts w:ascii="Calibri" w:hAnsi="Calibri" w:eastAsia="Calibri" w:cs="Calibri"/>
          <w:b w:val="0"/>
          <w:bCs w:val="0"/>
          <w:i w:val="0"/>
          <w:iCs w:val="0"/>
          <w:noProof w:val="0"/>
          <w:color w:val="000000" w:themeColor="text1" w:themeTint="FF" w:themeShade="FF"/>
          <w:sz w:val="21"/>
          <w:szCs w:val="21"/>
          <w:u w:val="none"/>
          <w:lang w:val="en-US"/>
        </w:rPr>
        <w:t>dysregulated</w:t>
      </w:r>
    </w:p>
    <w:p w:rsidR="45C1A2FA" w:rsidP="45C1A2FA" w:rsidRDefault="45C1A2FA" w14:noSpellErr="1" w14:paraId="5E1B65F2" w14:textId="47AA0DCA">
      <w:pPr>
        <w:pStyle w:val="ListParagraph"/>
        <w:numPr>
          <w:ilvl w:val="0"/>
          <w:numId w:val="3"/>
        </w:numPr>
        <w:rPr>
          <w:noProof w:val="0"/>
          <w:color w:val="000000" w:themeColor="text1" w:themeTint="FF" w:themeShade="FF"/>
          <w:sz w:val="21"/>
          <w:szCs w:val="21"/>
          <w:u w:val="none"/>
          <w:lang w:val="en-US"/>
        </w:rPr>
      </w:pPr>
      <w:r w:rsidRPr="45C1A2FA" w:rsidR="45C1A2FA">
        <w:rPr>
          <w:rFonts w:ascii="Calibri" w:hAnsi="Calibri" w:eastAsia="Calibri" w:cs="Calibri"/>
          <w:b w:val="0"/>
          <w:bCs w:val="0"/>
          <w:i w:val="0"/>
          <w:iCs w:val="0"/>
          <w:noProof w:val="0"/>
          <w:color w:val="000000" w:themeColor="text1" w:themeTint="FF" w:themeShade="FF"/>
          <w:sz w:val="21"/>
          <w:szCs w:val="21"/>
          <w:u w:val="none"/>
          <w:lang w:val="en-US"/>
        </w:rPr>
        <w:t>Understand that tantrums are often the result of the inability to communicate effectively</w:t>
      </w:r>
    </w:p>
    <w:p w:rsidR="45C1A2FA" w:rsidP="45C1A2FA" w:rsidRDefault="45C1A2FA" w14:noSpellErr="1" w14:paraId="7F43C3D6" w14:textId="38264C54">
      <w:pPr>
        <w:pStyle w:val="ListParagraph"/>
        <w:numPr>
          <w:ilvl w:val="0"/>
          <w:numId w:val="3"/>
        </w:numPr>
        <w:rPr>
          <w:noProof w:val="0"/>
          <w:color w:val="000000" w:themeColor="text1" w:themeTint="FF" w:themeShade="FF"/>
          <w:sz w:val="21"/>
          <w:szCs w:val="21"/>
          <w:u w:val="none"/>
          <w:lang w:val="en-US"/>
        </w:rPr>
      </w:pPr>
      <w:r w:rsidRPr="45C1A2FA" w:rsidR="45C1A2FA">
        <w:rPr>
          <w:rFonts w:ascii="Calibri" w:hAnsi="Calibri" w:eastAsia="Calibri" w:cs="Calibri"/>
          <w:b w:val="0"/>
          <w:bCs w:val="0"/>
          <w:i w:val="0"/>
          <w:iCs w:val="0"/>
          <w:noProof w:val="0"/>
          <w:color w:val="000000" w:themeColor="text1" w:themeTint="FF" w:themeShade="FF"/>
          <w:sz w:val="21"/>
          <w:szCs w:val="21"/>
          <w:u w:val="none"/>
          <w:lang w:val="en-US"/>
        </w:rPr>
        <w:t>Pay attention to the child’s sensory needs and initiate breaks if you see the child becoming dysregulated</w:t>
      </w:r>
    </w:p>
    <w:p w:rsidR="45C1A2FA" w:rsidP="45C1A2FA" w:rsidRDefault="45C1A2FA" w14:noSpellErr="1" w14:paraId="1F9484CE" w14:textId="1BF9E416">
      <w:pPr>
        <w:pStyle w:val="ListParagraph"/>
        <w:numPr>
          <w:ilvl w:val="0"/>
          <w:numId w:val="3"/>
        </w:numPr>
        <w:rPr>
          <w:noProof w:val="0"/>
          <w:color w:val="000000" w:themeColor="text1" w:themeTint="FF" w:themeShade="FF"/>
          <w:sz w:val="21"/>
          <w:szCs w:val="21"/>
          <w:u w:val="none"/>
          <w:lang w:val="en-US"/>
        </w:rPr>
      </w:pPr>
      <w:r w:rsidRPr="45C1A2FA" w:rsidR="45C1A2FA">
        <w:rPr>
          <w:rFonts w:ascii="Calibri" w:hAnsi="Calibri" w:eastAsia="Calibri" w:cs="Calibri"/>
          <w:b w:val="0"/>
          <w:bCs w:val="0"/>
          <w:i w:val="0"/>
          <w:iCs w:val="0"/>
          <w:noProof w:val="0"/>
          <w:color w:val="000000" w:themeColor="text1" w:themeTint="FF" w:themeShade="FF"/>
          <w:sz w:val="21"/>
          <w:szCs w:val="21"/>
          <w:u w:val="none"/>
          <w:lang w:val="en-US"/>
        </w:rPr>
        <w:t>Demonstrate what you want the child to do, using as few words as possible</w:t>
      </w:r>
    </w:p>
    <w:p w:rsidR="45C1A2FA" w:rsidP="45C1A2FA" w:rsidRDefault="45C1A2FA" w14:noSpellErr="1" w14:paraId="40FC310A" w14:textId="237319A7">
      <w:pPr>
        <w:pStyle w:val="ListParagraph"/>
        <w:numPr>
          <w:ilvl w:val="0"/>
          <w:numId w:val="3"/>
        </w:numPr>
        <w:rPr>
          <w:noProof w:val="0"/>
          <w:color w:val="000000" w:themeColor="text1" w:themeTint="FF" w:themeShade="FF"/>
          <w:sz w:val="21"/>
          <w:szCs w:val="21"/>
          <w:u w:val="none"/>
          <w:lang w:val="en-US"/>
        </w:rPr>
      </w:pPr>
      <w:r w:rsidRPr="45C1A2FA" w:rsidR="45C1A2FA">
        <w:rPr>
          <w:rFonts w:ascii="Calibri" w:hAnsi="Calibri" w:eastAsia="Calibri" w:cs="Calibri"/>
          <w:b w:val="0"/>
          <w:bCs w:val="0"/>
          <w:i w:val="0"/>
          <w:iCs w:val="0"/>
          <w:noProof w:val="0"/>
          <w:color w:val="000000" w:themeColor="text1" w:themeTint="FF" w:themeShade="FF"/>
          <w:sz w:val="21"/>
          <w:szCs w:val="21"/>
          <w:u w:val="none"/>
          <w:lang w:val="en-US"/>
        </w:rPr>
        <w:t>Give directions in short segments</w:t>
      </w:r>
    </w:p>
    <w:p w:rsidR="45C1A2FA" w:rsidP="45C1A2FA" w:rsidRDefault="45C1A2FA" w14:noSpellErr="1" w14:paraId="36717F29" w14:textId="40672565">
      <w:pPr>
        <w:pStyle w:val="ListParagraph"/>
        <w:numPr>
          <w:ilvl w:val="0"/>
          <w:numId w:val="3"/>
        </w:numPr>
        <w:rPr>
          <w:noProof w:val="0"/>
          <w:color w:val="000000" w:themeColor="text1" w:themeTint="FF" w:themeShade="FF"/>
          <w:sz w:val="21"/>
          <w:szCs w:val="21"/>
          <w:u w:val="none"/>
          <w:lang w:val="en-US"/>
        </w:rPr>
      </w:pPr>
      <w:r w:rsidRPr="45C1A2FA" w:rsidR="45C1A2FA">
        <w:rPr>
          <w:rFonts w:ascii="Calibri" w:hAnsi="Calibri" w:eastAsia="Calibri" w:cs="Calibri"/>
          <w:b w:val="0"/>
          <w:bCs w:val="0"/>
          <w:i w:val="0"/>
          <w:iCs w:val="0"/>
          <w:noProof w:val="0"/>
          <w:color w:val="000000" w:themeColor="text1" w:themeTint="FF" w:themeShade="FF"/>
          <w:sz w:val="21"/>
          <w:szCs w:val="21"/>
          <w:u w:val="none"/>
          <w:lang w:val="en-US"/>
        </w:rPr>
        <w:t>Use intense interest as motivation to get the child to comply</w:t>
      </w:r>
    </w:p>
    <w:p w:rsidR="45C1A2FA" w:rsidP="45C1A2FA" w:rsidRDefault="45C1A2FA" w14:noSpellErr="1" w14:paraId="47B65F2A" w14:textId="47D0A071">
      <w:pPr>
        <w:pStyle w:val="ListParagraph"/>
        <w:numPr>
          <w:ilvl w:val="0"/>
          <w:numId w:val="3"/>
        </w:numPr>
        <w:rPr>
          <w:noProof w:val="0"/>
          <w:color w:val="000000" w:themeColor="text1" w:themeTint="FF" w:themeShade="FF"/>
          <w:sz w:val="21"/>
          <w:szCs w:val="21"/>
          <w:u w:val="none"/>
          <w:lang w:val="en-US"/>
        </w:rPr>
      </w:pPr>
      <w:r w:rsidRPr="45C1A2FA" w:rsidR="45C1A2FA">
        <w:rPr>
          <w:rFonts w:ascii="Calibri" w:hAnsi="Calibri" w:eastAsia="Calibri" w:cs="Calibri"/>
          <w:b w:val="0"/>
          <w:bCs w:val="0"/>
          <w:i w:val="0"/>
          <w:iCs w:val="0"/>
          <w:noProof w:val="0"/>
          <w:color w:val="000000" w:themeColor="text1" w:themeTint="FF" w:themeShade="FF"/>
          <w:sz w:val="21"/>
          <w:szCs w:val="21"/>
          <w:u w:val="none"/>
          <w:lang w:val="en-US"/>
        </w:rPr>
        <w:t>Teach a child in multiple settings so they can generalize the skill to different environments</w:t>
      </w:r>
    </w:p>
    <w:p w:rsidR="45C1A2FA" w:rsidP="45C1A2FA" w:rsidRDefault="45C1A2FA" w14:noSpellErr="1" w14:paraId="4CF64469" w14:textId="1F5505F4">
      <w:pPr>
        <w:pStyle w:val="Normal"/>
        <w:rPr>
          <w:rFonts w:ascii="Calibri" w:hAnsi="Calibri" w:eastAsia="Calibri" w:cs="Calibri"/>
          <w:b w:val="0"/>
          <w:bCs w:val="0"/>
          <w:i w:val="0"/>
          <w:iCs w:val="0"/>
          <w:noProof w:val="0"/>
          <w:color w:val="000000" w:themeColor="text1" w:themeTint="FF" w:themeShade="FF"/>
          <w:sz w:val="18"/>
          <w:szCs w:val="18"/>
          <w:u w:val="none"/>
          <w:lang w:val="en-US"/>
        </w:rPr>
      </w:pPr>
    </w:p>
    <w:p w:rsidR="45C1A2FA" w:rsidP="45C1A2FA" w:rsidRDefault="45C1A2FA" w14:noSpellErr="1" w14:paraId="06F3D26C" w14:textId="7EB651D4">
      <w:pPr>
        <w:pStyle w:val="Normal"/>
        <w:rPr>
          <w:rFonts w:ascii="Calibri" w:hAnsi="Calibri" w:eastAsia="Calibri" w:cs="Calibri"/>
          <w:b w:val="0"/>
          <w:bCs w:val="0"/>
          <w:i w:val="0"/>
          <w:iCs w:val="0"/>
          <w:noProof w:val="0"/>
          <w:color w:val="000000" w:themeColor="text1" w:themeTint="FF" w:themeShade="FF"/>
          <w:sz w:val="18"/>
          <w:szCs w:val="18"/>
          <w:u w:val="none"/>
          <w:lang w:val="en-US"/>
        </w:rPr>
      </w:pPr>
    </w:p>
    <w:p w:rsidR="45C1A2FA" w:rsidP="45C1A2FA" w:rsidRDefault="45C1A2FA" w14:noSpellErr="1" w14:paraId="70C4984B" w14:textId="655D42E8">
      <w:pPr>
        <w:pStyle w:val="Normal"/>
        <w:rPr>
          <w:rFonts w:ascii="Calibri" w:hAnsi="Calibri" w:eastAsia="Calibri" w:cs="Calibri"/>
          <w:b w:val="0"/>
          <w:bCs w:val="0"/>
          <w:i w:val="0"/>
          <w:iCs w:val="0"/>
          <w:noProof w:val="0"/>
          <w:color w:val="000000" w:themeColor="text1" w:themeTint="FF" w:themeShade="FF"/>
          <w:sz w:val="18"/>
          <w:szCs w:val="18"/>
          <w:u w:val="none"/>
          <w:lang w:val="en-US"/>
        </w:rPr>
      </w:pPr>
      <w:r w:rsidRPr="45C1A2FA" w:rsidR="45C1A2FA">
        <w:rPr>
          <w:rFonts w:ascii="Calibri" w:hAnsi="Calibri" w:eastAsia="Calibri" w:cs="Calibri"/>
          <w:b w:val="0"/>
          <w:bCs w:val="0"/>
          <w:i w:val="0"/>
          <w:iCs w:val="0"/>
          <w:noProof w:val="0"/>
          <w:color w:val="000000" w:themeColor="text1" w:themeTint="FF" w:themeShade="FF"/>
          <w:sz w:val="18"/>
          <w:szCs w:val="18"/>
          <w:u w:val="none"/>
          <w:lang w:val="en-US"/>
        </w:rPr>
        <w:t>Sources:</w:t>
      </w:r>
    </w:p>
    <w:p w:rsidR="45C1A2FA" w:rsidP="45C1A2FA" w:rsidRDefault="45C1A2FA" w14:noSpellErr="1" w14:paraId="24DD4BC8" w14:textId="72A31DE5">
      <w:pPr>
        <w:pStyle w:val="Normal"/>
        <w:rPr>
          <w:sz w:val="18"/>
          <w:szCs w:val="18"/>
        </w:rPr>
      </w:pPr>
      <w:hyperlink r:id="R04fb5f864ef447c0">
        <w:r w:rsidRPr="45C1A2FA" w:rsidR="45C1A2FA">
          <w:rPr>
            <w:rStyle w:val="Hyperlink"/>
            <w:rFonts w:ascii="Calibri" w:hAnsi="Calibri" w:eastAsia="Calibri" w:cs="Calibri"/>
            <w:noProof w:val="0"/>
            <w:sz w:val="18"/>
            <w:szCs w:val="18"/>
            <w:lang w:val="en-US"/>
          </w:rPr>
          <w:t>https://www.nimh.nih.gov/health/topics/autism-spectrum-disorders-asd/index.shtml</w:t>
        </w:r>
      </w:hyperlink>
    </w:p>
    <w:p w:rsidR="45C1A2FA" w:rsidP="45C1A2FA" w:rsidRDefault="45C1A2FA" w14:noSpellErr="1" w14:paraId="17967FB5" w14:textId="4C7812FA">
      <w:pPr>
        <w:pStyle w:val="Normal"/>
        <w:rPr>
          <w:sz w:val="18"/>
          <w:szCs w:val="18"/>
        </w:rPr>
      </w:pPr>
      <w:hyperlink r:id="R2c7a58b77a1a43e8">
        <w:r w:rsidRPr="45C1A2FA" w:rsidR="45C1A2FA">
          <w:rPr>
            <w:rStyle w:val="Hyperlink"/>
            <w:rFonts w:ascii="Calibri" w:hAnsi="Calibri" w:eastAsia="Calibri" w:cs="Calibri"/>
            <w:noProof w:val="0"/>
            <w:sz w:val="18"/>
            <w:szCs w:val="18"/>
            <w:lang w:val="en-US"/>
          </w:rPr>
          <w:t>https://www.helpguide.org/articles/autism-learning-disabilities/helping-your-child-with-autism-thrive.htm</w:t>
        </w:r>
      </w:hyperlink>
    </w:p>
    <w:p w:rsidR="45C1A2FA" w:rsidP="45C1A2FA" w:rsidRDefault="45C1A2FA" w14:noSpellErr="1" w14:paraId="26BA285A" w14:textId="2B46BD94">
      <w:pPr>
        <w:pStyle w:val="Normal"/>
      </w:pPr>
      <w:hyperlink r:id="R9fa3f6934ee24631">
        <w:r w:rsidRPr="45C1A2FA" w:rsidR="45C1A2FA">
          <w:rPr>
            <w:rStyle w:val="Hyperlink"/>
            <w:rFonts w:ascii="Calibri" w:hAnsi="Calibri" w:eastAsia="Calibri" w:cs="Calibri"/>
            <w:noProof w:val="0"/>
            <w:sz w:val="18"/>
            <w:szCs w:val="18"/>
            <w:lang w:val="en-US"/>
          </w:rPr>
          <w:t>https://www.iidc.indiana.edu/pages/Teaching-Tips-for-Children-and-Adults-with-Autism</w:t>
        </w:r>
      </w:hyperlink>
    </w:p>
    <w:sectPr>
      <w:pgSz w:w="12240" w:h="15840"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3">
    <w:abstractNumId w:val="3"/>
  </w:num>
  <w:num w:numId="2">
    <w:abstractNumId w:val="2"/>
  </w: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proofState w:spelling="clean" w:grammar="dirty"/>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4:docId w14:val="296F7FE5"/>
  <w15:docId w15:val="{53a0a06b-21b0-4aa3-b03f-7b5e81d8898a}"/>
  <w:rsids>
    <w:rsidRoot w:val="296F7FE5"/>
    <w:rsid w:val="296F7FE5"/>
    <w:rsid w:val="45C1A2FA"/>
  </w:rsids>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yperlink" mc:Ignorable="w14">
    <w:name xmlns:w="http://schemas.openxmlformats.org/wordprocessingml/2006/main" w:val="Hyperlink"/>
    <w:basedOn xmlns:w="http://schemas.openxmlformats.org/wordprocessingml/2006/main" w:val="DefaultParagraphFont"/>
    <w:uiPriority xmlns:w="http://schemas.openxmlformats.org/wordprocessingml/2006/main" w:val="99"/>
    <w:unhideWhenUsed xmlns:w="http://schemas.openxmlformats.org/wordprocessingml/2006/main"/>
    <w:rPr xmlns:w="http://schemas.openxmlformats.org/wordprocessingml/2006/main">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hyperlink" Target="https://www.nimh.nih.gov/health/topics/autism-spectrum-disorders-asd/index.shtml" TargetMode="External" Id="R04fb5f864ef447c0" /><Relationship Type="http://schemas.openxmlformats.org/officeDocument/2006/relationships/hyperlink" Target="https://www.helpguide.org/articles/autism-learning-disabilities/helping-your-child-with-autism-thrive.htm" TargetMode="External" Id="R2c7a58b77a1a43e8" /><Relationship Type="http://schemas.openxmlformats.org/officeDocument/2006/relationships/hyperlink" Target="https://www.iidc.indiana.edu/pages/Teaching-Tips-for-Children-and-Adults-with-Autism" TargetMode="External" Id="R9fa3f6934ee24631" /><Relationship Type="http://schemas.openxmlformats.org/officeDocument/2006/relationships/numbering" Target="/word/numbering.xml" Id="Rd3075496d3bb4737"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Office Word</ap:Application>
  <ap:DocSecurity>0</ap:DocSecurity>
  <ap:ScaleCrop>false</ap:ScaleCrop>
  <ap:Company/>
  <ap:SharedDoc>false</ap:SharedDoc>
  <ap:HyperlinksChanged>false</ap:HyperlinksChanged>
  <ap:AppVersion>00.0001</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2018-10-08T00:23:24.8773446Z</dcterms:created>
  <dcterms:modified xsi:type="dcterms:W3CDTF">2018-10-08T02:24:04.7894746Z</dcterms:modified>
  <dc:creator>Amie Grubidge</dc:creator>
  <lastModifiedBy>Amie Grubidge</lastModifiedBy>
</coreProperties>
</file>